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AE8" w:rsidRDefault="009A3CC3">
      <w:r w:rsidRPr="009A3CC3">
        <w:rPr>
          <w:rFonts w:ascii="Arial" w:hAnsi="Arial" w:cs="Arial"/>
          <w:b/>
          <w:u w:val="single"/>
        </w:rPr>
        <w:t xml:space="preserve">Danny </w:t>
      </w:r>
      <w:proofErr w:type="spellStart"/>
      <w:r w:rsidRPr="009A3CC3">
        <w:rPr>
          <w:rFonts w:ascii="Arial" w:hAnsi="Arial" w:cs="Arial"/>
          <w:b/>
          <w:u w:val="single"/>
        </w:rPr>
        <w:t>Mccarthy</w:t>
      </w:r>
      <w:proofErr w:type="spellEnd"/>
      <w:r w:rsidRPr="009A3CC3">
        <w:rPr>
          <w:rFonts w:ascii="Arial" w:hAnsi="Arial" w:cs="Arial"/>
          <w:b/>
          <w:u w:val="single"/>
        </w:rPr>
        <w:t xml:space="preserve"> Court, 4A Odessa Street, London, SE16 7LU</w:t>
      </w:r>
    </w:p>
    <w:p w:rsidR="001A2C01" w:rsidRDefault="00706F80" w:rsidP="001A2C01">
      <w:r>
        <w:t xml:space="preserve">We are pleased to announce the availability of </w:t>
      </w:r>
      <w:r w:rsidR="009A3CC3">
        <w:t>19</w:t>
      </w:r>
      <w:r>
        <w:t xml:space="preserve"> new </w:t>
      </w:r>
      <w:r w:rsidR="0036713F">
        <w:t xml:space="preserve">Southwark Council </w:t>
      </w:r>
      <w:r>
        <w:t xml:space="preserve">properties </w:t>
      </w:r>
      <w:r w:rsidR="0036713F">
        <w:t xml:space="preserve">during the bidding cycle </w:t>
      </w:r>
      <w:r w:rsidR="00112567">
        <w:t>13</w:t>
      </w:r>
      <w:r w:rsidR="00112567" w:rsidRPr="00112567">
        <w:rPr>
          <w:vertAlign w:val="superscript"/>
        </w:rPr>
        <w:t>th</w:t>
      </w:r>
      <w:r w:rsidR="00112567">
        <w:t xml:space="preserve"> – 16</w:t>
      </w:r>
      <w:r w:rsidR="00112567" w:rsidRPr="00112567">
        <w:rPr>
          <w:vertAlign w:val="superscript"/>
        </w:rPr>
        <w:t>th</w:t>
      </w:r>
      <w:r w:rsidR="00112567">
        <w:t xml:space="preserve"> June </w:t>
      </w:r>
      <w:r w:rsidR="00523A1E">
        <w:t>2019.</w:t>
      </w:r>
      <w:r w:rsidR="0036713F">
        <w:t xml:space="preserve">  </w:t>
      </w:r>
      <w:r w:rsidR="001A2C01">
        <w:t xml:space="preserve">These will be available on our </w:t>
      </w:r>
      <w:proofErr w:type="spellStart"/>
      <w:r w:rsidR="001A2C01">
        <w:t>Homesearch</w:t>
      </w:r>
      <w:proofErr w:type="spellEnd"/>
      <w:r w:rsidR="001A2C01">
        <w:t xml:space="preserve"> website and are identified as </w:t>
      </w:r>
      <w:r w:rsidR="009A3CC3">
        <w:t xml:space="preserve">Danny </w:t>
      </w:r>
      <w:proofErr w:type="spellStart"/>
      <w:r w:rsidR="009A3CC3">
        <w:t>Mccarthy</w:t>
      </w:r>
      <w:proofErr w:type="spellEnd"/>
      <w:r w:rsidR="009A3CC3">
        <w:t xml:space="preserve"> Court</w:t>
      </w:r>
      <w:r w:rsidR="001A2C01">
        <w:t xml:space="preserve">.  </w:t>
      </w:r>
    </w:p>
    <w:p w:rsidR="00703AE8" w:rsidRDefault="001A2C01" w:rsidP="001A2C01">
      <w:r>
        <w:t xml:space="preserve">In line with our </w:t>
      </w:r>
      <w:proofErr w:type="spellStart"/>
      <w:r>
        <w:t>Homesearch</w:t>
      </w:r>
      <w:proofErr w:type="spellEnd"/>
      <w:r>
        <w:t xml:space="preserve"> Allocations Scheme, 50% of the total number of available properties will be allocated to existing Southwark </w:t>
      </w:r>
      <w:r w:rsidR="00523A1E">
        <w:t xml:space="preserve">Council </w:t>
      </w:r>
      <w:r>
        <w:t xml:space="preserve">Tenants </w:t>
      </w:r>
      <w:r w:rsidR="00112567">
        <w:t xml:space="preserve">in </w:t>
      </w:r>
      <w:r>
        <w:t xml:space="preserve">the local </w:t>
      </w:r>
      <w:r w:rsidR="00112567">
        <w:t>Lettings area</w:t>
      </w:r>
      <w:r>
        <w:t>. Therefore only the Southwark Council tenants of the following properties will be considered during this bidding cycle:</w:t>
      </w:r>
    </w:p>
    <w:p w:rsidR="009A3CC3" w:rsidRDefault="009A3CC3" w:rsidP="009A3CC3">
      <w:pPr>
        <w:pStyle w:val="ListParagraph"/>
        <w:numPr>
          <w:ilvl w:val="0"/>
          <w:numId w:val="1"/>
        </w:numPr>
        <w:spacing w:after="0"/>
        <w:contextualSpacing w:val="0"/>
      </w:pPr>
      <w:r>
        <w:t>Osprey Estate</w:t>
      </w:r>
    </w:p>
    <w:p w:rsidR="009A3CC3" w:rsidRDefault="009A3CC3" w:rsidP="009A3CC3">
      <w:pPr>
        <w:pStyle w:val="ListParagraph"/>
        <w:numPr>
          <w:ilvl w:val="0"/>
          <w:numId w:val="1"/>
        </w:numPr>
        <w:spacing w:after="0"/>
        <w:contextualSpacing w:val="0"/>
      </w:pPr>
      <w:r>
        <w:t>Canada Estate</w:t>
      </w:r>
    </w:p>
    <w:p w:rsidR="009A3CC3" w:rsidRDefault="009A3CC3" w:rsidP="009A3CC3">
      <w:pPr>
        <w:pStyle w:val="ListParagraph"/>
        <w:numPr>
          <w:ilvl w:val="0"/>
          <w:numId w:val="1"/>
        </w:numPr>
        <w:spacing w:after="0"/>
        <w:contextualSpacing w:val="0"/>
      </w:pPr>
      <w:r>
        <w:t>Downtown Estate</w:t>
      </w:r>
    </w:p>
    <w:p w:rsidR="009A3CC3" w:rsidRDefault="009A3CC3" w:rsidP="009A3CC3">
      <w:pPr>
        <w:pStyle w:val="ListParagraph"/>
        <w:numPr>
          <w:ilvl w:val="0"/>
          <w:numId w:val="1"/>
        </w:numPr>
        <w:spacing w:after="0"/>
        <w:contextualSpacing w:val="0"/>
      </w:pPr>
      <w:proofErr w:type="spellStart"/>
      <w:r>
        <w:t>Howlands</w:t>
      </w:r>
      <w:proofErr w:type="spellEnd"/>
      <w:r>
        <w:t xml:space="preserve"> Estate</w:t>
      </w:r>
    </w:p>
    <w:p w:rsidR="0024485D" w:rsidRDefault="0024485D" w:rsidP="009A3CC3">
      <w:pPr>
        <w:spacing w:after="0"/>
        <w:ind w:left="360"/>
      </w:pPr>
    </w:p>
    <w:p w:rsidR="00706F80" w:rsidRDefault="009A3CC3">
      <w:r>
        <w:t>O</w:t>
      </w:r>
      <w:r w:rsidR="001A2C01" w:rsidRPr="001A2C01">
        <w:t xml:space="preserve">nce we have achieved the successful letting of 50% to the local lettings area </w:t>
      </w:r>
      <w:r w:rsidR="00523A1E">
        <w:t xml:space="preserve">tenants </w:t>
      </w:r>
      <w:r w:rsidR="001A2C01" w:rsidRPr="001A2C01">
        <w:t xml:space="preserve">of the above properties we will then advertise the remaining properties to the rest of the households on our </w:t>
      </w:r>
      <w:proofErr w:type="spellStart"/>
      <w:r w:rsidR="001A2C01" w:rsidRPr="001A2C01">
        <w:t>Homesearch</w:t>
      </w:r>
      <w:proofErr w:type="spellEnd"/>
      <w:r w:rsidR="001A2C01" w:rsidRPr="001A2C01">
        <w:t xml:space="preserve"> bidding scheme in a future cycle.</w:t>
      </w:r>
    </w:p>
    <w:p w:rsidR="00036F0D" w:rsidRDefault="00112567">
      <w:r>
        <w:t>Southwark c</w:t>
      </w:r>
      <w:r w:rsidR="00523A1E">
        <w:t>ouncil t</w:t>
      </w:r>
      <w:r w:rsidR="00036F0D">
        <w:t xml:space="preserve">enants living in the local lettings area in housing need should place a bid for the property size they need. </w:t>
      </w:r>
      <w:r w:rsidR="00F540DD">
        <w:t xml:space="preserve">At the close of the cycle, successful local lettings area tenants will be contacted to view. </w:t>
      </w:r>
      <w:r>
        <w:t>At the viewing, p</w:t>
      </w:r>
      <w:r w:rsidR="00036F0D">
        <w:t>roperties will be chosen and allocated in priority order</w:t>
      </w:r>
      <w:r>
        <w:t xml:space="preserve"> according to current council allocation policies. </w:t>
      </w:r>
      <w:r w:rsidR="00036F0D">
        <w:t xml:space="preserve">Therefore, you may not be allocated the property </w:t>
      </w:r>
      <w:r w:rsidR="005D24C8">
        <w:t xml:space="preserve">type, </w:t>
      </w:r>
      <w:r w:rsidR="009A3CC3">
        <w:t xml:space="preserve">room </w:t>
      </w:r>
      <w:r w:rsidR="005D24C8">
        <w:t xml:space="preserve">size or floor level </w:t>
      </w:r>
      <w:r w:rsidR="00036F0D">
        <w:t xml:space="preserve">of your preference. </w:t>
      </w:r>
    </w:p>
    <w:p w:rsidR="00706F80" w:rsidRDefault="0036713F">
      <w:r>
        <w:t xml:space="preserve">This development consists of 1, 2 and 3 bedroom homes as displayed below. </w:t>
      </w:r>
    </w:p>
    <w:tbl>
      <w:tblPr>
        <w:tblW w:w="5200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1880"/>
        <w:gridCol w:w="1200"/>
      </w:tblGrid>
      <w:tr w:rsidR="00112567" w:rsidTr="00112567">
        <w:trPr>
          <w:trHeight w:val="892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Bedroom Size/ Person Size: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Floor: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Flat Number: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1 Bed, 2 Person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Second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10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Third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15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FBF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2 Bed, 4 Person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Second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7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Third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12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2 Bed, 4 Person WCH Adaptable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First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4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First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5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Second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8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Second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9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 xml:space="preserve">2 Bed, 4 </w:t>
            </w:r>
            <w:r>
              <w:rPr>
                <w:rFonts w:ascii="Arial" w:hAnsi="Arial" w:cs="Arial"/>
                <w:color w:val="000000"/>
                <w:lang w:eastAsia="en-GB"/>
              </w:rPr>
              <w:lastRenderedPageBreak/>
              <w:t>Person  Fully WCH Adapted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lastRenderedPageBreak/>
              <w:t>Third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13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Third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14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lastRenderedPageBreak/>
              <w:t>3 Bed, 5 Person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Ground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3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Second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6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Third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11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Fourth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16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Fourth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17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AEE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3 Bed, 6 Person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Fourth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18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Fourth Floor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19</w:t>
            </w:r>
          </w:p>
        </w:tc>
      </w:tr>
      <w:tr w:rsidR="00112567" w:rsidTr="00112567">
        <w:trPr>
          <w:trHeight w:val="300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4 Bed, 7 Persons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Ground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1</w:t>
            </w:r>
          </w:p>
        </w:tc>
      </w:tr>
      <w:tr w:rsidR="00112567" w:rsidTr="001125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Ground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567" w:rsidRDefault="00112567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lang w:eastAsia="en-GB"/>
              </w:rPr>
              <w:t>Flat 2</w:t>
            </w:r>
          </w:p>
        </w:tc>
      </w:tr>
    </w:tbl>
    <w:p w:rsidR="009A3CC3" w:rsidRDefault="009A3CC3">
      <w:pPr>
        <w:rPr>
          <w:rFonts w:cs="Arial"/>
          <w:b/>
        </w:rPr>
      </w:pPr>
      <w:r>
        <w:rPr>
          <w:rFonts w:cs="Arial"/>
          <w:b/>
        </w:rPr>
        <w:t>*</w:t>
      </w:r>
      <w:r w:rsidRPr="001F472E">
        <w:rPr>
          <w:rFonts w:cs="Arial"/>
          <w:b/>
        </w:rPr>
        <w:t xml:space="preserve">including </w:t>
      </w:r>
      <w:r>
        <w:rPr>
          <w:rFonts w:cs="Arial"/>
          <w:b/>
        </w:rPr>
        <w:t>2</w:t>
      </w:r>
      <w:r w:rsidRPr="001F472E">
        <w:rPr>
          <w:rFonts w:cs="Arial"/>
          <w:b/>
        </w:rPr>
        <w:t xml:space="preserve"> wheelchair accessible homes</w:t>
      </w:r>
      <w:r>
        <w:rPr>
          <w:rFonts w:cs="Arial"/>
          <w:b/>
        </w:rPr>
        <w:t xml:space="preserve"> </w:t>
      </w:r>
    </w:p>
    <w:p w:rsidR="00AB3CA3" w:rsidRDefault="00AB3CA3">
      <w:pPr>
        <w:rPr>
          <w:rFonts w:cs="Arial"/>
          <w:b/>
        </w:rPr>
      </w:pPr>
      <w:r>
        <w:rPr>
          <w:rFonts w:cs="Arial"/>
          <w:b/>
        </w:rPr>
        <w:t xml:space="preserve">There is designated parking for 6 identified flats only </w:t>
      </w:r>
    </w:p>
    <w:p w:rsidR="001F1414" w:rsidRDefault="001F1414">
      <w:r>
        <w:t xml:space="preserve">These properties are subject to </w:t>
      </w:r>
      <w:r w:rsidRPr="001F1414">
        <w:rPr>
          <w:color w:val="000000" w:themeColor="text1"/>
        </w:rPr>
        <w:t>covenants agreed in the lease</w:t>
      </w:r>
      <w:r>
        <w:t xml:space="preserve"> and tenants must comply. These include :</w:t>
      </w:r>
    </w:p>
    <w:p w:rsidR="001F1414" w:rsidRDefault="001F1414" w:rsidP="001F1414">
      <w:pPr>
        <w:pStyle w:val="ListParagraph"/>
        <w:numPr>
          <w:ilvl w:val="0"/>
          <w:numId w:val="4"/>
        </w:numPr>
      </w:pPr>
      <w:r w:rsidRPr="001F1414">
        <w:t xml:space="preserve">no clothes </w:t>
      </w:r>
      <w:r>
        <w:t xml:space="preserve">permitted to be </w:t>
      </w:r>
      <w:r w:rsidRPr="001F1414">
        <w:t>hung outside premises</w:t>
      </w:r>
    </w:p>
    <w:p w:rsidR="001F1414" w:rsidRDefault="001F1414" w:rsidP="001F1414">
      <w:pPr>
        <w:pStyle w:val="ListParagraph"/>
        <w:numPr>
          <w:ilvl w:val="0"/>
          <w:numId w:val="4"/>
        </w:numPr>
      </w:pPr>
      <w:r w:rsidRPr="001F1414">
        <w:rPr>
          <w:bCs/>
        </w:rPr>
        <w:t>no pets</w:t>
      </w:r>
      <w:r w:rsidRPr="001F1414">
        <w:t xml:space="preserve"> without permission</w:t>
      </w:r>
    </w:p>
    <w:p w:rsidR="00AB3CA3" w:rsidRDefault="001F1414" w:rsidP="001F1414">
      <w:pPr>
        <w:pStyle w:val="ListParagraph"/>
        <w:numPr>
          <w:ilvl w:val="0"/>
          <w:numId w:val="4"/>
        </w:numPr>
      </w:pPr>
      <w:r>
        <w:t xml:space="preserve">The </w:t>
      </w:r>
      <w:r w:rsidRPr="001F1414">
        <w:t xml:space="preserve">riding of skates or skateboards </w:t>
      </w:r>
      <w:r>
        <w:t xml:space="preserve">in </w:t>
      </w:r>
      <w:r w:rsidRPr="001F1414">
        <w:t>communal areas</w:t>
      </w:r>
      <w:r>
        <w:t xml:space="preserve"> permitted</w:t>
      </w:r>
    </w:p>
    <w:p w:rsidR="00413773" w:rsidRPr="006F1E07" w:rsidRDefault="00703AE8" w:rsidP="00413773">
      <w:pPr>
        <w:rPr>
          <w:rFonts w:cs="Arial"/>
          <w:highlight w:val="yellow"/>
        </w:rPr>
      </w:pPr>
      <w:r>
        <w:t>Please also note the following c</w:t>
      </w:r>
      <w:r w:rsidR="0056593F">
        <w:t xml:space="preserve">riteria </w:t>
      </w:r>
      <w:r>
        <w:t xml:space="preserve">applicable for households whom are part of the qualifying properties listed above. </w:t>
      </w:r>
    </w:p>
    <w:p w:rsidR="00413773" w:rsidRDefault="00413773" w:rsidP="00413773">
      <w:pPr>
        <w:numPr>
          <w:ilvl w:val="0"/>
          <w:numId w:val="3"/>
        </w:numPr>
        <w:spacing w:after="0"/>
        <w:ind w:left="360"/>
        <w:jc w:val="both"/>
        <w:rPr>
          <w:rFonts w:cs="Arial"/>
        </w:rPr>
      </w:pPr>
      <w:r w:rsidRPr="009A3CC3">
        <w:rPr>
          <w:rFonts w:cs="Arial"/>
        </w:rPr>
        <w:t xml:space="preserve">That the local area is defined as </w:t>
      </w:r>
      <w:r w:rsidR="009A3CC3" w:rsidRPr="009A3CC3">
        <w:rPr>
          <w:rFonts w:cs="Arial"/>
        </w:rPr>
        <w:t xml:space="preserve">Southwark </w:t>
      </w:r>
      <w:r w:rsidR="00523A1E" w:rsidRPr="009A3CC3">
        <w:rPr>
          <w:rFonts w:cs="Arial"/>
        </w:rPr>
        <w:t xml:space="preserve">council tenants </w:t>
      </w:r>
      <w:r w:rsidRPr="009A3CC3">
        <w:rPr>
          <w:rFonts w:cs="Arial"/>
        </w:rPr>
        <w:t>resident on the estate</w:t>
      </w:r>
      <w:r w:rsidR="009A3CC3" w:rsidRPr="009A3CC3">
        <w:rPr>
          <w:rFonts w:cs="Arial"/>
        </w:rPr>
        <w:t xml:space="preserve">s listed above </w:t>
      </w:r>
    </w:p>
    <w:p w:rsidR="009A3CC3" w:rsidRDefault="009A3CC3" w:rsidP="009A3CC3">
      <w:pPr>
        <w:spacing w:after="0"/>
        <w:jc w:val="both"/>
        <w:rPr>
          <w:rFonts w:cs="Arial"/>
        </w:rPr>
      </w:pPr>
    </w:p>
    <w:p w:rsidR="00413773" w:rsidRPr="00AB3CA3" w:rsidRDefault="009A3CC3" w:rsidP="009A3CC3">
      <w:pPr>
        <w:numPr>
          <w:ilvl w:val="0"/>
          <w:numId w:val="3"/>
        </w:numPr>
        <w:spacing w:after="0"/>
        <w:ind w:left="360"/>
        <w:jc w:val="both"/>
        <w:rPr>
          <w:rFonts w:cs="Arial"/>
        </w:rPr>
      </w:pPr>
      <w:r w:rsidRPr="00AB3CA3">
        <w:rPr>
          <w:rFonts w:cs="Arial"/>
        </w:rPr>
        <w:t>Rent arrears of less than four weeks or £50 if claiming housing benefit at point of application and point of offer</w:t>
      </w:r>
    </w:p>
    <w:p w:rsidR="00413773" w:rsidRPr="006F1E07" w:rsidRDefault="00413773" w:rsidP="00413773">
      <w:pPr>
        <w:pStyle w:val="ListParagraph"/>
        <w:ind w:left="1080"/>
        <w:rPr>
          <w:rFonts w:cs="Arial"/>
        </w:rPr>
      </w:pPr>
    </w:p>
    <w:p w:rsidR="00413773" w:rsidRPr="006F1E07" w:rsidRDefault="00413773" w:rsidP="00413773">
      <w:pPr>
        <w:numPr>
          <w:ilvl w:val="0"/>
          <w:numId w:val="3"/>
        </w:numPr>
        <w:spacing w:after="0"/>
        <w:jc w:val="both"/>
        <w:rPr>
          <w:rFonts w:cs="Arial"/>
        </w:rPr>
      </w:pPr>
      <w:r w:rsidRPr="006F1E07">
        <w:rPr>
          <w:rFonts w:cs="Arial"/>
        </w:rPr>
        <w:t>Households can only move upon successful completion of pre-tenancy inspection and interview as per section 5.26 of the councils published allocation scheme.</w:t>
      </w:r>
    </w:p>
    <w:p w:rsidR="00413773" w:rsidRPr="006F1E07" w:rsidRDefault="00413773" w:rsidP="00413773">
      <w:pPr>
        <w:pStyle w:val="ListParagraph"/>
        <w:ind w:left="1080"/>
        <w:jc w:val="both"/>
        <w:rPr>
          <w:rFonts w:cs="Arial"/>
        </w:rPr>
      </w:pPr>
    </w:p>
    <w:p w:rsidR="00413773" w:rsidRDefault="00413773" w:rsidP="00413773">
      <w:pPr>
        <w:numPr>
          <w:ilvl w:val="0"/>
          <w:numId w:val="3"/>
        </w:numPr>
        <w:spacing w:after="0"/>
        <w:jc w:val="both"/>
        <w:rPr>
          <w:rFonts w:cs="Arial"/>
        </w:rPr>
      </w:pPr>
      <w:r w:rsidRPr="006F1E07">
        <w:rPr>
          <w:rFonts w:cs="Arial"/>
        </w:rPr>
        <w:t>Households will be prioritised in existing priority bands and priority stars in accordance with our published allocations scheme.</w:t>
      </w:r>
    </w:p>
    <w:p w:rsidR="00792A9A" w:rsidRDefault="00792A9A" w:rsidP="00792A9A">
      <w:pPr>
        <w:pStyle w:val="ListParagraph"/>
        <w:rPr>
          <w:rFonts w:cs="Arial"/>
        </w:rPr>
      </w:pPr>
    </w:p>
    <w:p w:rsidR="00792A9A" w:rsidRDefault="00792A9A" w:rsidP="00413773">
      <w:pPr>
        <w:numPr>
          <w:ilvl w:val="0"/>
          <w:numId w:val="3"/>
        </w:numPr>
        <w:spacing w:after="0"/>
        <w:jc w:val="both"/>
        <w:rPr>
          <w:rFonts w:cs="Arial"/>
        </w:rPr>
      </w:pPr>
      <w:r w:rsidRPr="00792A9A">
        <w:rPr>
          <w:rFonts w:cs="Arial"/>
        </w:rPr>
        <w:lastRenderedPageBreak/>
        <w:t>Be registered in bands 1-3 of the Council’s Housing List</w:t>
      </w:r>
    </w:p>
    <w:p w:rsidR="00792A9A" w:rsidRDefault="00792A9A" w:rsidP="00792A9A">
      <w:pPr>
        <w:pStyle w:val="ListParagraph"/>
        <w:rPr>
          <w:rFonts w:cs="Arial"/>
        </w:rPr>
      </w:pPr>
    </w:p>
    <w:p w:rsidR="00792A9A" w:rsidRPr="00792A9A" w:rsidRDefault="00792A9A" w:rsidP="00413773">
      <w:pPr>
        <w:numPr>
          <w:ilvl w:val="0"/>
          <w:numId w:val="3"/>
        </w:numPr>
        <w:spacing w:after="0"/>
        <w:jc w:val="both"/>
        <w:rPr>
          <w:rFonts w:cs="Arial"/>
        </w:rPr>
      </w:pPr>
      <w:r w:rsidRPr="00792A9A">
        <w:rPr>
          <w:rFonts w:cs="Arial"/>
        </w:rPr>
        <w:t>Relatives of tenants or private tenants of leaseholders will not be considered</w:t>
      </w:r>
    </w:p>
    <w:p w:rsidR="00413773" w:rsidRPr="006F1E07" w:rsidRDefault="00413773" w:rsidP="00413773">
      <w:pPr>
        <w:ind w:left="360"/>
        <w:jc w:val="both"/>
        <w:rPr>
          <w:rFonts w:cs="Arial"/>
        </w:rPr>
      </w:pPr>
    </w:p>
    <w:p w:rsidR="00413773" w:rsidRDefault="00413773" w:rsidP="00413773">
      <w:pPr>
        <w:numPr>
          <w:ilvl w:val="0"/>
          <w:numId w:val="3"/>
        </w:numPr>
        <w:spacing w:after="0"/>
        <w:jc w:val="both"/>
        <w:rPr>
          <w:rFonts w:cs="Arial"/>
        </w:rPr>
      </w:pPr>
      <w:r w:rsidRPr="006F1E07">
        <w:rPr>
          <w:rFonts w:cs="Arial"/>
        </w:rPr>
        <w:t>Requests for additional bedrooms to the assessed need will not be considered unless on medical grounds confirmed by Housing Solutions medical assessment service.</w:t>
      </w:r>
    </w:p>
    <w:p w:rsidR="00F540DD" w:rsidRDefault="00F540DD" w:rsidP="00F540DD">
      <w:pPr>
        <w:pStyle w:val="ListParagraph"/>
        <w:rPr>
          <w:rFonts w:cs="Arial"/>
        </w:rPr>
      </w:pPr>
    </w:p>
    <w:p w:rsidR="00F540DD" w:rsidRDefault="00F540DD" w:rsidP="00F540DD">
      <w:pPr>
        <w:spacing w:after="0"/>
        <w:jc w:val="both"/>
        <w:rPr>
          <w:rFonts w:cs="Arial"/>
        </w:rPr>
      </w:pPr>
      <w:r>
        <w:rPr>
          <w:rFonts w:cs="Arial"/>
        </w:rPr>
        <w:t xml:space="preserve">Bids received in the cycle from applicants who are not Southwark council tenants living in the above local lettings area will be discounted. </w:t>
      </w:r>
    </w:p>
    <w:p w:rsidR="0056593F" w:rsidRDefault="0056593F">
      <w:bookmarkStart w:id="0" w:name="_GoBack"/>
      <w:bookmarkEnd w:id="0"/>
    </w:p>
    <w:p w:rsidR="0056593F" w:rsidRDefault="007721DE">
      <w:r>
        <w:rPr>
          <w:noProof/>
          <w:lang w:eastAsia="en-GB"/>
        </w:rPr>
        <w:drawing>
          <wp:inline distT="0" distB="0" distL="0" distR="0" wp14:anchorId="39E9EFA2">
            <wp:extent cx="5700395" cy="3347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925" w:rsidRDefault="00124925"/>
    <w:p w:rsidR="00124925" w:rsidRDefault="00124925"/>
    <w:p w:rsidR="00124925" w:rsidRDefault="00124925"/>
    <w:p w:rsidR="00124925" w:rsidRDefault="00124925"/>
    <w:sectPr w:rsidR="0012492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AE8" w:rsidRDefault="00703AE8" w:rsidP="00703AE8">
      <w:pPr>
        <w:spacing w:after="0" w:line="240" w:lineRule="auto"/>
      </w:pPr>
      <w:r>
        <w:separator/>
      </w:r>
    </w:p>
  </w:endnote>
  <w:endnote w:type="continuationSeparator" w:id="0">
    <w:p w:rsidR="00703AE8" w:rsidRDefault="00703AE8" w:rsidP="0070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AE8" w:rsidRDefault="00703AE8" w:rsidP="00703AE8">
      <w:pPr>
        <w:spacing w:after="0" w:line="240" w:lineRule="auto"/>
      </w:pPr>
      <w:r>
        <w:separator/>
      </w:r>
    </w:p>
  </w:footnote>
  <w:footnote w:type="continuationSeparator" w:id="0">
    <w:p w:rsidR="00703AE8" w:rsidRDefault="00703AE8" w:rsidP="00703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E8" w:rsidRDefault="00703AE8" w:rsidP="00703AE8">
    <w:pPr>
      <w:pStyle w:val="Header"/>
      <w:tabs>
        <w:tab w:val="clear" w:pos="4513"/>
        <w:tab w:val="clear" w:pos="9026"/>
        <w:tab w:val="left" w:pos="8085"/>
      </w:tabs>
      <w:jc w:val="right"/>
    </w:pPr>
    <w:r>
      <w:tab/>
    </w:r>
    <w:r>
      <w:rPr>
        <w:noProof/>
        <w:lang w:eastAsia="en-GB"/>
      </w:rPr>
      <w:drawing>
        <wp:inline distT="0" distB="0" distL="0" distR="0" wp14:anchorId="50DCF45B" wp14:editId="47971A14">
          <wp:extent cx="1511300" cy="670560"/>
          <wp:effectExtent l="0" t="0" r="0" b="0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129C4"/>
    <w:multiLevelType w:val="hybridMultilevel"/>
    <w:tmpl w:val="F0AC8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B1942"/>
    <w:multiLevelType w:val="hybridMultilevel"/>
    <w:tmpl w:val="84344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E2F3F"/>
    <w:multiLevelType w:val="hybridMultilevel"/>
    <w:tmpl w:val="A00A0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60B4B"/>
    <w:multiLevelType w:val="hybridMultilevel"/>
    <w:tmpl w:val="F5D0C24C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80"/>
    <w:rsid w:val="00036F0D"/>
    <w:rsid w:val="00112567"/>
    <w:rsid w:val="00124925"/>
    <w:rsid w:val="001A2C01"/>
    <w:rsid w:val="001F1414"/>
    <w:rsid w:val="0024485D"/>
    <w:rsid w:val="0036713F"/>
    <w:rsid w:val="00413773"/>
    <w:rsid w:val="00523A1E"/>
    <w:rsid w:val="0056593F"/>
    <w:rsid w:val="005819D1"/>
    <w:rsid w:val="005D24C8"/>
    <w:rsid w:val="00703AE8"/>
    <w:rsid w:val="00706F80"/>
    <w:rsid w:val="007721DE"/>
    <w:rsid w:val="00792A9A"/>
    <w:rsid w:val="009A3CC3"/>
    <w:rsid w:val="009F143E"/>
    <w:rsid w:val="00AB3CA3"/>
    <w:rsid w:val="00BF06F8"/>
    <w:rsid w:val="00C578B2"/>
    <w:rsid w:val="00D24FF0"/>
    <w:rsid w:val="00DD11AC"/>
    <w:rsid w:val="00E12D86"/>
    <w:rsid w:val="00E23AF1"/>
    <w:rsid w:val="00E7748D"/>
    <w:rsid w:val="00F4151C"/>
    <w:rsid w:val="00F5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F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8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AE8"/>
  </w:style>
  <w:style w:type="paragraph" w:styleId="Footer">
    <w:name w:val="footer"/>
    <w:basedOn w:val="Normal"/>
    <w:link w:val="FooterChar"/>
    <w:uiPriority w:val="99"/>
    <w:unhideWhenUsed/>
    <w:rsid w:val="0070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A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F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8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AE8"/>
  </w:style>
  <w:style w:type="paragraph" w:styleId="Footer">
    <w:name w:val="footer"/>
    <w:basedOn w:val="Normal"/>
    <w:link w:val="FooterChar"/>
    <w:uiPriority w:val="99"/>
    <w:unhideWhenUsed/>
    <w:rsid w:val="00703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4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Bellot, Ricky</dc:creator>
  <cp:lastModifiedBy>Gibbs, Jean</cp:lastModifiedBy>
  <cp:revision>3</cp:revision>
  <dcterms:created xsi:type="dcterms:W3CDTF">2019-05-30T07:39:00Z</dcterms:created>
  <dcterms:modified xsi:type="dcterms:W3CDTF">2019-05-30T15:20:00Z</dcterms:modified>
</cp:coreProperties>
</file>